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הופך זרים לאומה?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שלושה גורמים להתגבשות הלאומיות במאה ה-19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להגדיר אומה, לאומיות, תודעה לאומית ולאומנות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הדגם האתני-היסטורי לדגם הליברלי-אזרחי ולתת דוגמה לכל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פירוק מסגרות השייכות הישנות כמו הכפר והקהילה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מדינה ריבונית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בסמלים כמו דגל, המנון וזיכרון משותף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התגבשה במאה ה-19 כתוצאה משינויים היסטוריים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הם סמלים משותפים לכל בני האומה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לאומנות היא קיצונית ועלולה לפגוע במיעוטים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1. 1871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אתני-היסטורי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(שייכות לפי מוצא ושפה משותפת)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(שייכות לפי הסכמה לערכים משותפים)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(דוגמה לדגם הליברלי-אזרחי)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אנשים עברו מכפרים לערים ואיבדו שייכות למסגרות הישנות כמו קהילה ודת, וחיפשו שייכות חדשה דרך האומה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שאלת בגרות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קריטריונים: הצגת הדגם האתני-היסטורי (3), הצגת הדגם הליברלי-אזרחי (3), הסבר ההבדל (4), דוגמה נכונה לכל דגם (2)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תודעה לאומית - מודעות לשייכות לאומה, דוגמאות: דגל, המנון, 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בדגם האתני-היסטורי - מוצא, שפה, דת ועבר היסטורי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לאומיות שואפת למדינה ריבונית, לאומנות קיצונית ופוגענית כלפי מיעוטים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מה מחבר בין אנשים ממקומות שונים לפני הצגת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שהרדר וביסמרק אינם מוזכרים בסרטון עצמו ונוספו כרקע היסטורי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בחזרה לשאלת 'ואנחנו' כהכנה ללימוד הציונות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הופך זרים לאומה?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במאה ה-19 אנשים רבים שלא הכירו זה את זה התחילו להרגיש חלק מאותה אומה. הדף עוסק בגורמים לתופעה הזו ובשני דגמים שונים של לאומיות.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1871  ·  אתני-היסטורי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הביאו המהפכה התעשייתית, הנאורות והחילון במאה ה-19?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חיזוק הכנסייה והדת המסורתית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פירוק מסגרות השייכות הישנות כמו הכפר והקהילה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ביטול כל הגבולות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שואפת הלאומיות להשיג עבור כל אומה?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שלטון של אומה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מדינה ריבונית 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איחוד עם כל העמים האחרים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במה מתבטאת תודעה לאומית?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בסמלים כמו דגל, המנון וזיכרון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בשפה המדוברת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בגבולות גיאוגרפיים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הלאומיות המודרנית קיימת מאז ומעולם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דגל והמנון מחזקים תודעה לאומית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לאומיות ולאומנות הן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גרמניה התאחדה למדינת לאום אחת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דגם שבו השייכות נקבעת לפי מוצא, שפה ודת נקרא הדגם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דגם אתני-היסטורי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שייכות לפי הסכמה לערכים משותפים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דגם ליברלי-אזרחי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דוגמה לדגם הליברלי-אזרחי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ארצות הברית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שייכות לפי מוצא ושפה משותפת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כיצד המהפכה התעשייתית והחילון תרמו לצמיחת הלאומיות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שאלת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הציגו שני דגמים של לאומיות מודרנית, הסבירו הבדל אחד ביניהם והביאו דוגמה למדינה לכל דגם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תודעה לאומית? תנו שתי דוגמאות לסמל שמחזק אותה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מאחד את בני הלאום בדגם האתני-היסטורי?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הופך זרים לאומה?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